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1" w:rsidRDefault="00C215A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15A1" w:rsidRDefault="00C215A1">
      <w:pPr>
        <w:pStyle w:val="ConsPlusNormal"/>
        <w:jc w:val="both"/>
      </w:pPr>
    </w:p>
    <w:p w:rsidR="00C215A1" w:rsidRDefault="00C215A1">
      <w:pPr>
        <w:pStyle w:val="ConsPlusTitle"/>
        <w:jc w:val="center"/>
      </w:pPr>
      <w:r>
        <w:t>ПРАВИТЕЛЬСТВО РОССИЙСКОЙ ФЕДЕРАЦИИ</w:t>
      </w:r>
    </w:p>
    <w:p w:rsidR="00C215A1" w:rsidRDefault="00C215A1">
      <w:pPr>
        <w:pStyle w:val="ConsPlusTitle"/>
        <w:jc w:val="center"/>
      </w:pPr>
    </w:p>
    <w:p w:rsidR="00C215A1" w:rsidRDefault="00C215A1">
      <w:pPr>
        <w:pStyle w:val="ConsPlusTitle"/>
        <w:jc w:val="center"/>
      </w:pPr>
      <w:r>
        <w:t>ПОСТАНОВЛЕНИЕ</w:t>
      </w:r>
    </w:p>
    <w:p w:rsidR="00C215A1" w:rsidRDefault="00C215A1">
      <w:pPr>
        <w:pStyle w:val="ConsPlusTitle"/>
        <w:jc w:val="center"/>
      </w:pPr>
      <w:r>
        <w:t>от 19 ноября 2014 г. N 1221</w:t>
      </w:r>
    </w:p>
    <w:p w:rsidR="00C215A1" w:rsidRDefault="00C215A1">
      <w:pPr>
        <w:pStyle w:val="ConsPlusTitle"/>
        <w:jc w:val="center"/>
      </w:pPr>
    </w:p>
    <w:p w:rsidR="00C215A1" w:rsidRDefault="00C215A1">
      <w:pPr>
        <w:pStyle w:val="ConsPlusTitle"/>
        <w:jc w:val="center"/>
      </w:pPr>
      <w:r>
        <w:t>ОБ УТВЕРЖДЕНИИ ПРАВИЛ</w:t>
      </w:r>
    </w:p>
    <w:p w:rsidR="00C215A1" w:rsidRDefault="00C215A1">
      <w:pPr>
        <w:pStyle w:val="ConsPlusTitle"/>
        <w:jc w:val="center"/>
      </w:pPr>
      <w:r>
        <w:t>ПРИСВОЕНИЯ, ИЗМЕНЕНИЯ И АННУЛИРОВАНИЯ АДРЕСОВ</w:t>
      </w:r>
    </w:p>
    <w:p w:rsidR="00C215A1" w:rsidRDefault="00C215A1">
      <w:pPr>
        <w:pStyle w:val="ConsPlusNormal"/>
        <w:jc w:val="center"/>
      </w:pPr>
      <w:r>
        <w:t>Список изменяющих документов</w:t>
      </w:r>
    </w:p>
    <w:p w:rsidR="00C215A1" w:rsidRDefault="00C215A1">
      <w:pPr>
        <w:pStyle w:val="ConsPlusNormal"/>
        <w:jc w:val="center"/>
      </w:pPr>
      <w:proofErr w:type="gramStart"/>
      <w:r>
        <w:t xml:space="preserve">(в ред. Постановлений Правительства РФ от 24.04.2015 </w:t>
      </w:r>
      <w:hyperlink r:id="rId6" w:history="1">
        <w:r>
          <w:rPr>
            <w:color w:val="0000FF"/>
          </w:rPr>
          <w:t>N 387</w:t>
        </w:r>
      </w:hyperlink>
      <w:r>
        <w:t>,</w:t>
      </w:r>
      <w:proofErr w:type="gramEnd"/>
    </w:p>
    <w:p w:rsidR="00C215A1" w:rsidRDefault="00C215A1">
      <w:pPr>
        <w:pStyle w:val="ConsPlusNormal"/>
        <w:jc w:val="center"/>
      </w:pPr>
      <w:r>
        <w:t xml:space="preserve">от 12.08.2015 </w:t>
      </w:r>
      <w:hyperlink r:id="rId7" w:history="1">
        <w:r>
          <w:rPr>
            <w:color w:val="0000FF"/>
          </w:rPr>
          <w:t>N 832</w:t>
        </w:r>
      </w:hyperlink>
      <w:r>
        <w:t>)</w:t>
      </w:r>
    </w:p>
    <w:p w:rsidR="00C215A1" w:rsidRDefault="00C215A1">
      <w:pPr>
        <w:pStyle w:val="ConsPlusNormal"/>
        <w:jc w:val="center"/>
      </w:pPr>
    </w:p>
    <w:p w:rsidR="00C215A1" w:rsidRDefault="00C215A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C215A1" w:rsidRDefault="00C215A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C215A1" w:rsidRDefault="00C215A1">
      <w:pPr>
        <w:pStyle w:val="ConsPlusNormal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C215A1" w:rsidRDefault="00C215A1">
      <w:pPr>
        <w:pStyle w:val="ConsPlusNormal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C215A1" w:rsidRDefault="00C215A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</w:t>
      </w:r>
      <w:proofErr w:type="gramEnd"/>
      <w:r>
        <w:t xml:space="preserve"> местного самоуправления в Российской Федерации", в соответствие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C215A1" w:rsidRDefault="00C215A1">
      <w:pPr>
        <w:pStyle w:val="ConsPlusNormal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C215A1" w:rsidRDefault="00C215A1">
      <w:pPr>
        <w:pStyle w:val="ConsPlusNormal"/>
        <w:ind w:firstLine="540"/>
        <w:jc w:val="both"/>
      </w:pPr>
      <w:r>
        <w:t xml:space="preserve"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элементов;</w:t>
      </w:r>
    </w:p>
    <w:p w:rsidR="00C215A1" w:rsidRDefault="00C215A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заявления о присвоении объекту адресации адреса или аннулировании его адреса;</w:t>
      </w:r>
    </w:p>
    <w:p w:rsidR="00C215A1" w:rsidRDefault="00C215A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решения об отказе в присвоении объекту адресации адреса или аннулировании его адреса.</w:t>
      </w: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  <w:r>
        <w:t>Председатель Правительства</w:t>
      </w:r>
    </w:p>
    <w:p w:rsidR="00C215A1" w:rsidRDefault="00C215A1">
      <w:pPr>
        <w:pStyle w:val="ConsPlusNormal"/>
        <w:jc w:val="right"/>
      </w:pPr>
      <w:r>
        <w:t>Российской Федерации</w:t>
      </w:r>
    </w:p>
    <w:p w:rsidR="00C215A1" w:rsidRDefault="00C215A1">
      <w:pPr>
        <w:pStyle w:val="ConsPlusNormal"/>
        <w:jc w:val="right"/>
      </w:pPr>
      <w:r>
        <w:t>Д.МЕДВЕДЕВ</w:t>
      </w: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</w:p>
    <w:p w:rsidR="00C215A1" w:rsidRDefault="00C215A1">
      <w:pPr>
        <w:pStyle w:val="ConsPlusNormal"/>
        <w:jc w:val="right"/>
      </w:pPr>
      <w:r>
        <w:t>Утверждены</w:t>
      </w:r>
    </w:p>
    <w:p w:rsidR="00C215A1" w:rsidRDefault="00C215A1">
      <w:pPr>
        <w:pStyle w:val="ConsPlusNormal"/>
        <w:jc w:val="right"/>
      </w:pPr>
      <w:r>
        <w:t>постановлением Правительства</w:t>
      </w:r>
    </w:p>
    <w:p w:rsidR="00C215A1" w:rsidRDefault="00C215A1">
      <w:pPr>
        <w:pStyle w:val="ConsPlusNormal"/>
        <w:jc w:val="right"/>
      </w:pPr>
      <w:r>
        <w:t>Российской Федерации</w:t>
      </w:r>
    </w:p>
    <w:p w:rsidR="00C215A1" w:rsidRDefault="00C215A1">
      <w:pPr>
        <w:pStyle w:val="ConsPlusNormal"/>
        <w:jc w:val="right"/>
      </w:pPr>
      <w:r>
        <w:t>от 19 ноября 2014 г. N 1221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Title"/>
        <w:jc w:val="center"/>
      </w:pPr>
      <w:bookmarkStart w:id="1" w:name="P35"/>
      <w:bookmarkEnd w:id="1"/>
      <w:r>
        <w:lastRenderedPageBreak/>
        <w:t>ПРАВИЛА ПРИСВОЕНИЯ, ИЗМЕНЕНИЯ И АННУЛИРОВАНИЯ АДРЕСОВ</w:t>
      </w:r>
    </w:p>
    <w:p w:rsidR="00C215A1" w:rsidRDefault="00C215A1">
      <w:pPr>
        <w:pStyle w:val="ConsPlusNormal"/>
        <w:jc w:val="center"/>
      </w:pPr>
      <w:r>
        <w:t>Список изменяющих документов</w:t>
      </w:r>
    </w:p>
    <w:p w:rsidR="00C215A1" w:rsidRDefault="00C215A1">
      <w:pPr>
        <w:pStyle w:val="ConsPlusNormal"/>
        <w:jc w:val="center"/>
      </w:pPr>
      <w:proofErr w:type="gramStart"/>
      <w:r>
        <w:t xml:space="preserve">(в ред. Постановлений Правительства РФ от 24.04.2015 </w:t>
      </w:r>
      <w:hyperlink r:id="rId12" w:history="1">
        <w:r>
          <w:rPr>
            <w:color w:val="0000FF"/>
          </w:rPr>
          <w:t>N 387</w:t>
        </w:r>
      </w:hyperlink>
      <w:r>
        <w:t>,</w:t>
      </w:r>
      <w:proofErr w:type="gramEnd"/>
    </w:p>
    <w:p w:rsidR="00C215A1" w:rsidRDefault="00C215A1">
      <w:pPr>
        <w:pStyle w:val="ConsPlusNormal"/>
        <w:jc w:val="center"/>
      </w:pPr>
      <w:r>
        <w:t xml:space="preserve">от 12.08.2015 </w:t>
      </w:r>
      <w:hyperlink r:id="rId13" w:history="1">
        <w:r>
          <w:rPr>
            <w:color w:val="0000FF"/>
          </w:rPr>
          <w:t>N 832</w:t>
        </w:r>
      </w:hyperlink>
      <w:r>
        <w:t>)</w:t>
      </w:r>
    </w:p>
    <w:p w:rsidR="00C215A1" w:rsidRDefault="00C215A1">
      <w:pPr>
        <w:pStyle w:val="ConsPlusNormal"/>
        <w:jc w:val="center"/>
      </w:pPr>
    </w:p>
    <w:p w:rsidR="00C215A1" w:rsidRDefault="00C215A1">
      <w:pPr>
        <w:pStyle w:val="ConsPlusNormal"/>
        <w:jc w:val="center"/>
      </w:pPr>
      <w:r>
        <w:t>I. Общие положения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215A1" w:rsidRDefault="00C215A1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>"</w:t>
      </w:r>
      <w:proofErr w:type="spellStart"/>
      <w:r>
        <w:t>адресообразующие</w:t>
      </w:r>
      <w:proofErr w:type="spellEnd"/>
      <w: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215A1" w:rsidRDefault="00C215A1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215A1" w:rsidRDefault="00C215A1">
      <w:pPr>
        <w:pStyle w:val="ConsPlusNormal"/>
        <w:ind w:firstLine="540"/>
        <w:jc w:val="both"/>
      </w:pPr>
      <w:proofErr w:type="gramStart"/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C215A1" w:rsidRDefault="00C215A1">
      <w:pPr>
        <w:pStyle w:val="ConsPlusNormal"/>
        <w:ind w:firstLine="540"/>
        <w:jc w:val="both"/>
      </w:pPr>
      <w:r>
        <w:t xml:space="preserve">а) уникальность. </w:t>
      </w:r>
      <w:proofErr w:type="gramStart"/>
      <w: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C215A1" w:rsidRDefault="00C215A1">
      <w:pPr>
        <w:pStyle w:val="ConsPlusNormal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215A1" w:rsidRDefault="00C215A1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C215A1" w:rsidRDefault="00C215A1">
      <w:pPr>
        <w:pStyle w:val="ConsPlusNormal"/>
        <w:ind w:firstLine="540"/>
        <w:jc w:val="both"/>
      </w:pPr>
      <w:bookmarkStart w:id="2" w:name="P54"/>
      <w:bookmarkEnd w:id="2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jc w:val="center"/>
      </w:pPr>
      <w:r>
        <w:t>II. Порядок присвоения объекту адресации адреса, изменения</w:t>
      </w:r>
    </w:p>
    <w:p w:rsidR="00C215A1" w:rsidRDefault="00C215A1">
      <w:pPr>
        <w:pStyle w:val="ConsPlusNormal"/>
        <w:jc w:val="center"/>
      </w:pPr>
      <w:r>
        <w:t>и аннулирования такого адреса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ind w:firstLine="540"/>
        <w:jc w:val="both"/>
      </w:pPr>
      <w:r>
        <w:t xml:space="preserve">6. </w:t>
      </w:r>
      <w:proofErr w:type="gramStart"/>
      <w: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Правил. </w:t>
      </w:r>
      <w:proofErr w:type="gramStart"/>
      <w: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</w:t>
      </w:r>
      <w:r>
        <w:lastRenderedPageBreak/>
        <w:t xml:space="preserve">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4" w:history="1">
        <w:r>
          <w:rPr>
            <w:color w:val="0000FF"/>
          </w:rPr>
          <w:t>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t>адресообразующим</w:t>
      </w:r>
      <w:proofErr w:type="spellEnd"/>
      <w:r>
        <w:t xml:space="preserve"> элементам наименований, об изменении и аннулировании их наименований.</w:t>
      </w:r>
    </w:p>
    <w:p w:rsidR="00C215A1" w:rsidRDefault="00C215A1">
      <w:pPr>
        <w:pStyle w:val="ConsPlusNormal"/>
        <w:ind w:firstLine="540"/>
        <w:jc w:val="both"/>
      </w:pPr>
      <w:bookmarkStart w:id="3" w:name="P61"/>
      <w:bookmarkEnd w:id="3"/>
      <w:r>
        <w:t>8. Присвоение объекту адресации адреса осуществляется:</w:t>
      </w:r>
    </w:p>
    <w:p w:rsidR="00C215A1" w:rsidRDefault="00C215A1">
      <w:pPr>
        <w:pStyle w:val="ConsPlusNormal"/>
        <w:ind w:firstLine="540"/>
        <w:jc w:val="both"/>
      </w:pPr>
      <w:r>
        <w:t>а) в отношении земельных участков в случаях:</w:t>
      </w:r>
    </w:p>
    <w:p w:rsidR="00C215A1" w:rsidRDefault="00C215A1">
      <w:pPr>
        <w:pStyle w:val="ConsPlusNormal"/>
        <w:ind w:firstLine="540"/>
        <w:jc w:val="both"/>
      </w:pPr>
      <w:r>
        <w:t xml:space="preserve">подготовки документации по планировке территории в </w:t>
      </w:r>
      <w:proofErr w:type="gramStart"/>
      <w:r>
        <w:t>отношении</w:t>
      </w:r>
      <w:proofErr w:type="gramEnd"/>
      <w:r>
        <w:t xml:space="preserve"> застроенной и подлежащей застройке территории в соответствии с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C215A1" w:rsidRDefault="00C215A1">
      <w:pPr>
        <w:pStyle w:val="ConsPlusNormal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t xml:space="preserve"> с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215A1" w:rsidRDefault="00C215A1">
      <w:pPr>
        <w:pStyle w:val="ConsPlusNormal"/>
        <w:ind w:firstLine="540"/>
        <w:jc w:val="both"/>
      </w:pPr>
      <w:r>
        <w:t>в) в отношении помещений в случаях:</w:t>
      </w:r>
    </w:p>
    <w:p w:rsidR="00C215A1" w:rsidRDefault="00C215A1">
      <w:pPr>
        <w:pStyle w:val="ConsPlusNormal"/>
        <w:ind w:firstLine="540"/>
        <w:jc w:val="both"/>
      </w:pPr>
      <w:r>
        <w:t xml:space="preserve">подготовки и оформления в установленном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15A1" w:rsidRDefault="00C215A1">
      <w:pPr>
        <w:pStyle w:val="ConsPlusNormal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215A1" w:rsidRDefault="00C215A1">
      <w:pPr>
        <w:pStyle w:val="ConsPlusNormal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215A1" w:rsidRDefault="00C215A1">
      <w:pPr>
        <w:pStyle w:val="ConsPlusNormal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215A1" w:rsidRDefault="00C215A1">
      <w:pPr>
        <w:pStyle w:val="ConsPlusNormal"/>
        <w:ind w:firstLine="540"/>
        <w:jc w:val="both"/>
      </w:pPr>
      <w:bookmarkStart w:id="4" w:name="P73"/>
      <w:bookmarkEnd w:id="4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215A1" w:rsidRDefault="00C215A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</w:t>
      </w:r>
      <w:proofErr w:type="gramEnd"/>
      <w:r>
        <w:t xml:space="preserve"> реестра.</w:t>
      </w:r>
    </w:p>
    <w:p w:rsidR="00C215A1" w:rsidRDefault="00C215A1">
      <w:pPr>
        <w:pStyle w:val="ConsPlusNormal"/>
        <w:ind w:firstLine="540"/>
        <w:jc w:val="both"/>
      </w:pPr>
      <w:r>
        <w:lastRenderedPageBreak/>
        <w:t xml:space="preserve">13. </w:t>
      </w:r>
      <w:proofErr w:type="gramStart"/>
      <w: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215A1" w:rsidRDefault="00C215A1">
      <w:pPr>
        <w:pStyle w:val="ConsPlusNormal"/>
        <w:ind w:firstLine="540"/>
        <w:jc w:val="both"/>
      </w:pPr>
      <w:bookmarkStart w:id="5" w:name="P76"/>
      <w:bookmarkEnd w:id="5"/>
      <w:r>
        <w:t>14. Аннулирование адреса объекта адресации осуществляется в случаях:</w:t>
      </w:r>
    </w:p>
    <w:p w:rsidR="00C215A1" w:rsidRDefault="00C215A1">
      <w:pPr>
        <w:pStyle w:val="ConsPlusNormal"/>
        <w:ind w:firstLine="540"/>
        <w:jc w:val="both"/>
      </w:pPr>
      <w:bookmarkStart w:id="6" w:name="P77"/>
      <w:bookmarkEnd w:id="6"/>
      <w:r>
        <w:t>а) прекращения существования объекта адресации;</w:t>
      </w:r>
    </w:p>
    <w:p w:rsidR="00C215A1" w:rsidRDefault="00C215A1">
      <w:pPr>
        <w:pStyle w:val="ConsPlusNormal"/>
        <w:ind w:firstLine="540"/>
        <w:jc w:val="both"/>
      </w:pPr>
      <w:bookmarkStart w:id="7" w:name="P78"/>
      <w:bookmarkEnd w:id="7"/>
      <w:r>
        <w:t xml:space="preserve">б) отказа в осуществлении кадастрового учета объекта адресации по основаниям, указанным в </w:t>
      </w:r>
      <w:hyperlink r:id="rId23" w:history="1">
        <w:r>
          <w:rPr>
            <w:color w:val="0000FF"/>
          </w:rPr>
          <w:t>пунктах 1</w:t>
        </w:r>
      </w:hyperlink>
      <w:r>
        <w:t xml:space="preserve"> и </w:t>
      </w:r>
      <w:hyperlink r:id="rId24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C215A1" w:rsidRDefault="00C215A1">
      <w:pPr>
        <w:pStyle w:val="ConsPlusNormal"/>
        <w:ind w:firstLine="540"/>
        <w:jc w:val="both"/>
      </w:pPr>
      <w:r>
        <w:t>в) присвоения объекту адресации нового адреса.</w:t>
      </w:r>
    </w:p>
    <w:p w:rsidR="00C215A1" w:rsidRDefault="00C215A1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5" w:history="1">
        <w:r>
          <w:rPr>
            <w:color w:val="0000FF"/>
          </w:rPr>
          <w:t>частях 4</w:t>
        </w:r>
      </w:hyperlink>
      <w:r>
        <w:t xml:space="preserve"> и </w:t>
      </w:r>
      <w:hyperlink r:id="rId26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215A1" w:rsidRDefault="00C215A1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215A1" w:rsidRDefault="00C215A1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215A1" w:rsidRDefault="00C215A1">
      <w:pPr>
        <w:pStyle w:val="ConsPlusNormal"/>
        <w:ind w:firstLine="540"/>
        <w:jc w:val="both"/>
      </w:pPr>
      <w:bookmarkStart w:id="8" w:name="P83"/>
      <w:bookmarkEnd w:id="8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215A1" w:rsidRDefault="00C215A1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C215A1" w:rsidRDefault="00C215A1">
      <w:pPr>
        <w:pStyle w:val="ConsPlusNormal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C215A1" w:rsidRDefault="00C215A1">
      <w:pPr>
        <w:pStyle w:val="ConsPlusNormal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C215A1" w:rsidRDefault="00C215A1">
      <w:pPr>
        <w:pStyle w:val="ConsPlusNormal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215A1" w:rsidRDefault="00C215A1">
      <w:pPr>
        <w:pStyle w:val="ConsPlusNormal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215A1" w:rsidRDefault="00C215A1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C215A1" w:rsidRDefault="00C215A1">
      <w:pPr>
        <w:pStyle w:val="ConsPlusNormal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215A1" w:rsidRDefault="00C215A1">
      <w:pPr>
        <w:pStyle w:val="ConsPlusNormal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>г) с утверждением проекта планировки территории;</w:t>
      </w:r>
    </w:p>
    <w:p w:rsidR="00C215A1" w:rsidRDefault="00C215A1">
      <w:pPr>
        <w:pStyle w:val="ConsPlusNormal"/>
        <w:ind w:firstLine="540"/>
        <w:jc w:val="both"/>
      </w:pPr>
      <w:r>
        <w:t>д) с принятием решения о строительстве объекта адресации.</w:t>
      </w:r>
    </w:p>
    <w:p w:rsidR="00C215A1" w:rsidRDefault="00C215A1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C215A1" w:rsidRDefault="00C215A1">
      <w:pPr>
        <w:pStyle w:val="ConsPlusNormal"/>
        <w:ind w:firstLine="540"/>
        <w:jc w:val="both"/>
      </w:pPr>
      <w:r>
        <w:lastRenderedPageBreak/>
        <w:t>присвоенный объекту адресации адрес;</w:t>
      </w:r>
    </w:p>
    <w:p w:rsidR="00C215A1" w:rsidRDefault="00C215A1">
      <w:pPr>
        <w:pStyle w:val="ConsPlusNormal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C215A1" w:rsidRDefault="00C215A1">
      <w:pPr>
        <w:pStyle w:val="ConsPlusNormal"/>
        <w:ind w:firstLine="540"/>
        <w:jc w:val="both"/>
      </w:pPr>
      <w:r>
        <w:t>описание местоположения объекта адресации;</w:t>
      </w:r>
    </w:p>
    <w:p w:rsidR="00C215A1" w:rsidRDefault="00C215A1">
      <w:pPr>
        <w:pStyle w:val="ConsPlusNormal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C215A1" w:rsidRDefault="00C215A1">
      <w:pPr>
        <w:pStyle w:val="ConsPlusNormal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215A1" w:rsidRDefault="00C215A1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C215A1" w:rsidRDefault="00C215A1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215A1" w:rsidRDefault="00C215A1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C215A1" w:rsidRDefault="00C215A1">
      <w:pPr>
        <w:pStyle w:val="ConsPlusNormal"/>
        <w:ind w:firstLine="540"/>
        <w:jc w:val="both"/>
      </w:pPr>
      <w:r>
        <w:t>аннулируемый адрес объекта адресации;</w:t>
      </w:r>
    </w:p>
    <w:p w:rsidR="00C215A1" w:rsidRDefault="00C215A1">
      <w:pPr>
        <w:pStyle w:val="ConsPlusNormal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C215A1" w:rsidRDefault="00C215A1">
      <w:pPr>
        <w:pStyle w:val="ConsPlusNormal"/>
        <w:ind w:firstLine="540"/>
        <w:jc w:val="both"/>
      </w:pPr>
      <w:r>
        <w:t>причину аннулирования адреса объекта адресации;</w:t>
      </w:r>
    </w:p>
    <w:p w:rsidR="00C215A1" w:rsidRDefault="00C215A1">
      <w:pPr>
        <w:pStyle w:val="ConsPlusNormal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215A1" w:rsidRDefault="00C215A1">
      <w:pPr>
        <w:pStyle w:val="ConsPlusNormal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215A1" w:rsidRDefault="00C215A1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C215A1" w:rsidRDefault="00C215A1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215A1" w:rsidRDefault="00C215A1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215A1" w:rsidRDefault="00C215A1">
      <w:pPr>
        <w:pStyle w:val="ConsPlusNormal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15A1" w:rsidRDefault="00C215A1">
      <w:pPr>
        <w:pStyle w:val="ConsPlusNormal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215A1" w:rsidRDefault="00C215A1">
      <w:pPr>
        <w:pStyle w:val="ConsPlusNormal"/>
        <w:ind w:firstLine="540"/>
        <w:jc w:val="both"/>
      </w:pPr>
      <w:bookmarkStart w:id="9" w:name="P114"/>
      <w:bookmarkEnd w:id="9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215A1" w:rsidRDefault="00C215A1">
      <w:pPr>
        <w:pStyle w:val="ConsPlusNormal"/>
        <w:ind w:firstLine="540"/>
        <w:jc w:val="both"/>
      </w:pPr>
      <w:r>
        <w:t>а) право хозяйственного ведения;</w:t>
      </w:r>
    </w:p>
    <w:p w:rsidR="00C215A1" w:rsidRDefault="00C215A1">
      <w:pPr>
        <w:pStyle w:val="ConsPlusNormal"/>
        <w:ind w:firstLine="540"/>
        <w:jc w:val="both"/>
      </w:pPr>
      <w:r>
        <w:t>б) право оперативного управления;</w:t>
      </w:r>
    </w:p>
    <w:p w:rsidR="00C215A1" w:rsidRDefault="00C215A1">
      <w:pPr>
        <w:pStyle w:val="ConsPlusNormal"/>
        <w:ind w:firstLine="540"/>
        <w:jc w:val="both"/>
      </w:pPr>
      <w:r>
        <w:t>в) право пожизненно наследуемого владения;</w:t>
      </w:r>
    </w:p>
    <w:p w:rsidR="00C215A1" w:rsidRDefault="00C215A1">
      <w:pPr>
        <w:pStyle w:val="ConsPlusNormal"/>
        <w:ind w:firstLine="540"/>
        <w:jc w:val="both"/>
      </w:pPr>
      <w:r>
        <w:t>г) право постоянного (бессрочного) пользования.</w:t>
      </w:r>
    </w:p>
    <w:p w:rsidR="00C215A1" w:rsidRDefault="00C215A1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w:anchor="P114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29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C215A1" w:rsidRDefault="00C215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24.04.2015 N 387)</w:t>
      </w:r>
    </w:p>
    <w:p w:rsidR="00C215A1" w:rsidRDefault="00C215A1">
      <w:pPr>
        <w:pStyle w:val="ConsPlusNormal"/>
        <w:ind w:firstLine="540"/>
        <w:jc w:val="both"/>
      </w:pPr>
      <w:bookmarkStart w:id="10" w:name="P121"/>
      <w:bookmarkEnd w:id="10"/>
      <w:r>
        <w:t xml:space="preserve">29. </w:t>
      </w:r>
      <w:proofErr w:type="gramStart"/>
      <w:r>
        <w:t xml:space="preserve">С заявлением вправе обратиться </w:t>
      </w:r>
      <w:hyperlink r:id="rId31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215A1" w:rsidRDefault="00C215A1">
      <w:pPr>
        <w:pStyle w:val="ConsPlusNormal"/>
        <w:ind w:firstLine="540"/>
        <w:jc w:val="both"/>
      </w:pPr>
      <w:r>
        <w:t xml:space="preserve">31. </w:t>
      </w:r>
      <w:proofErr w:type="gramStart"/>
      <w: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215A1" w:rsidRDefault="00C215A1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215A1" w:rsidRDefault="00C215A1">
      <w:pPr>
        <w:pStyle w:val="ConsPlusNormal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34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C215A1" w:rsidRDefault="00C215A1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215A1" w:rsidRDefault="00C215A1">
      <w:pPr>
        <w:pStyle w:val="ConsPlusNormal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C215A1" w:rsidRDefault="00C215A1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215A1" w:rsidRDefault="00C215A1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215A1" w:rsidRDefault="00C215A1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215A1" w:rsidRDefault="00C215A1">
      <w:pPr>
        <w:pStyle w:val="ConsPlusNormal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215A1" w:rsidRDefault="00C215A1">
      <w:pPr>
        <w:pStyle w:val="ConsPlusNormal"/>
        <w:ind w:firstLine="540"/>
        <w:jc w:val="both"/>
      </w:pPr>
      <w:bookmarkStart w:id="11" w:name="P135"/>
      <w:bookmarkEnd w:id="11"/>
      <w:r>
        <w:t>34. К заявлению прилагаются следующие документы:</w:t>
      </w:r>
    </w:p>
    <w:p w:rsidR="00C215A1" w:rsidRDefault="00C215A1">
      <w:pPr>
        <w:pStyle w:val="ConsPlusNormal"/>
        <w:ind w:firstLine="540"/>
        <w:jc w:val="both"/>
      </w:pPr>
      <w:r>
        <w:t xml:space="preserve">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</w:t>
      </w:r>
      <w:r>
        <w:lastRenderedPageBreak/>
        <w:t>адресации;</w:t>
      </w:r>
    </w:p>
    <w:p w:rsidR="00C215A1" w:rsidRDefault="00C215A1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215A1" w:rsidRDefault="00C215A1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215A1" w:rsidRDefault="00C215A1">
      <w:pPr>
        <w:pStyle w:val="ConsPlusNormal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215A1" w:rsidRDefault="00C215A1">
      <w:pPr>
        <w:pStyle w:val="ConsPlusNormal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215A1" w:rsidRDefault="00C215A1">
      <w:pPr>
        <w:pStyle w:val="ConsPlusNormal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215A1" w:rsidRDefault="00C215A1">
      <w:pPr>
        <w:pStyle w:val="ConsPlusNormal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215A1" w:rsidRDefault="00C215A1">
      <w:pPr>
        <w:pStyle w:val="ConsPlusNormal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C215A1" w:rsidRDefault="00C215A1">
      <w:pPr>
        <w:pStyle w:val="ConsPlusNormal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C215A1" w:rsidRDefault="00C215A1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Уполномоченные органы запрашивают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215A1" w:rsidRDefault="00C215A1">
      <w:pPr>
        <w:pStyle w:val="ConsPlusNormal"/>
        <w:ind w:firstLine="540"/>
        <w:jc w:val="both"/>
      </w:pPr>
      <w:r>
        <w:t xml:space="preserve">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215A1" w:rsidRDefault="00C215A1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215A1" w:rsidRDefault="00C215A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215A1" w:rsidRDefault="00C215A1">
      <w:pPr>
        <w:pStyle w:val="ConsPlusNormal"/>
        <w:ind w:firstLine="540"/>
        <w:jc w:val="both"/>
      </w:pPr>
      <w:proofErr w:type="gramStart"/>
      <w:r>
        <w:lastRenderedPageBreak/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215A1" w:rsidRDefault="00C215A1">
      <w:pPr>
        <w:pStyle w:val="ConsPlusNormal"/>
        <w:ind w:firstLine="540"/>
        <w:jc w:val="both"/>
      </w:pPr>
      <w:bookmarkStart w:id="12" w:name="P153"/>
      <w:bookmarkEnd w:id="12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215A1" w:rsidRDefault="00C215A1">
      <w:pPr>
        <w:pStyle w:val="ConsPlusNormal"/>
        <w:ind w:firstLine="540"/>
        <w:jc w:val="both"/>
      </w:pPr>
      <w:bookmarkStart w:id="13" w:name="P154"/>
      <w:bookmarkEnd w:id="13"/>
      <w:r>
        <w:t xml:space="preserve">38. В случае представления заявления через многофункциональный центр срок, указанный в </w:t>
      </w:r>
      <w:hyperlink w:anchor="P153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C215A1" w:rsidRDefault="00C215A1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215A1" w:rsidRDefault="00C215A1">
      <w:pPr>
        <w:pStyle w:val="ConsPlusNormal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C215A1" w:rsidRDefault="00C215A1">
      <w:pPr>
        <w:pStyle w:val="ConsPlusNormal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C215A1" w:rsidRDefault="00C215A1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t>центр</w:t>
      </w:r>
      <w:proofErr w:type="gramEnd"/>
      <w: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C215A1" w:rsidRDefault="00C215A1">
      <w:pPr>
        <w:pStyle w:val="ConsPlusNormal"/>
        <w:ind w:firstLine="540"/>
        <w:jc w:val="both"/>
      </w:pPr>
      <w:bookmarkStart w:id="14" w:name="P159"/>
      <w:bookmarkEnd w:id="14"/>
      <w:r>
        <w:t>40. В присвоении объекту адресации адреса или аннулировании его адреса может быть отказано в случаях, если: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Правил;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215A1" w:rsidRDefault="00C215A1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- </w:t>
      </w:r>
      <w:hyperlink w:anchor="P73" w:history="1">
        <w:r>
          <w:rPr>
            <w:color w:val="0000FF"/>
          </w:rPr>
          <w:t>11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- </w:t>
      </w:r>
      <w:hyperlink w:anchor="P83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C215A1" w:rsidRDefault="00C215A1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C215A1" w:rsidRDefault="00C215A1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215A1" w:rsidRDefault="00C215A1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215A1" w:rsidRDefault="00C215A1">
      <w:pPr>
        <w:pStyle w:val="ConsPlusNormal"/>
        <w:jc w:val="center"/>
      </w:pPr>
    </w:p>
    <w:p w:rsidR="00C215A1" w:rsidRDefault="00C215A1">
      <w:pPr>
        <w:pStyle w:val="ConsPlusNormal"/>
        <w:jc w:val="center"/>
      </w:pPr>
      <w:r>
        <w:lastRenderedPageBreak/>
        <w:t>III. Структура адреса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ind w:firstLine="540"/>
        <w:jc w:val="both"/>
      </w:pPr>
      <w:bookmarkStart w:id="15" w:name="P170"/>
      <w:bookmarkEnd w:id="15"/>
      <w:r>
        <w:t xml:space="preserve">44. 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</w:p>
    <w:p w:rsidR="00C215A1" w:rsidRDefault="00C215A1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C215A1" w:rsidRDefault="00C215A1">
      <w:pPr>
        <w:pStyle w:val="ConsPlusNormal"/>
        <w:ind w:firstLine="540"/>
        <w:jc w:val="both"/>
      </w:pPr>
      <w:r>
        <w:t>б) наименование субъекта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215A1" w:rsidRDefault="00C215A1">
      <w:pPr>
        <w:pStyle w:val="ConsPlusNormal"/>
        <w:ind w:firstLine="540"/>
        <w:jc w:val="both"/>
      </w:pPr>
      <w:r>
        <w:t>д) наименование населенного пункта;</w:t>
      </w:r>
    </w:p>
    <w:p w:rsidR="00C215A1" w:rsidRDefault="00C215A1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C215A1" w:rsidRDefault="00C215A1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C215A1" w:rsidRDefault="00C215A1">
      <w:pPr>
        <w:pStyle w:val="ConsPlusNormal"/>
        <w:ind w:firstLine="540"/>
        <w:jc w:val="both"/>
      </w:pPr>
      <w:r>
        <w:t>з) номер земельного участка;</w:t>
      </w:r>
    </w:p>
    <w:p w:rsidR="00C215A1" w:rsidRDefault="00C215A1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C215A1" w:rsidRDefault="00C215A1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C215A1" w:rsidRDefault="00C215A1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адреса, указанная в </w:t>
      </w:r>
      <w:hyperlink w:anchor="P17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C215A1" w:rsidRDefault="00C215A1">
      <w:pPr>
        <w:pStyle w:val="ConsPlusNormal"/>
        <w:ind w:firstLine="540"/>
        <w:jc w:val="both"/>
      </w:pPr>
      <w:r>
        <w:t xml:space="preserve">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</w:p>
    <w:p w:rsidR="00C215A1" w:rsidRDefault="00C215A1">
      <w:pPr>
        <w:pStyle w:val="ConsPlusNormal"/>
        <w:ind w:firstLine="540"/>
        <w:jc w:val="both"/>
      </w:pPr>
      <w:bookmarkStart w:id="16" w:name="P183"/>
      <w:bookmarkEnd w:id="16"/>
      <w:r>
        <w:t xml:space="preserve">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</w:p>
    <w:p w:rsidR="00C215A1" w:rsidRDefault="00C215A1">
      <w:pPr>
        <w:pStyle w:val="ConsPlusNormal"/>
        <w:ind w:firstLine="540"/>
        <w:jc w:val="both"/>
      </w:pPr>
      <w:r>
        <w:t>а) страна;</w:t>
      </w:r>
    </w:p>
    <w:p w:rsidR="00C215A1" w:rsidRDefault="00C215A1">
      <w:pPr>
        <w:pStyle w:val="ConsPlusNormal"/>
        <w:ind w:firstLine="540"/>
        <w:jc w:val="both"/>
      </w:pPr>
      <w:r>
        <w:t>б) субъект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C215A1" w:rsidRDefault="00C215A1">
      <w:pPr>
        <w:pStyle w:val="ConsPlusNormal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C215A1" w:rsidRDefault="00C215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C215A1" w:rsidRDefault="00C215A1">
      <w:pPr>
        <w:pStyle w:val="ConsPlusNormal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C215A1" w:rsidRDefault="00C215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C215A1" w:rsidRDefault="00C215A1">
      <w:pPr>
        <w:pStyle w:val="ConsPlusNormal"/>
        <w:ind w:firstLine="540"/>
        <w:jc w:val="both"/>
      </w:pPr>
      <w:r>
        <w:t xml:space="preserve">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</w:p>
    <w:p w:rsidR="00C215A1" w:rsidRDefault="00C215A1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C215A1" w:rsidRDefault="00C215A1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C215A1" w:rsidRDefault="00C215A1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C215A1" w:rsidRDefault="00C215A1">
      <w:pPr>
        <w:pStyle w:val="ConsPlusNormal"/>
        <w:ind w:firstLine="540"/>
        <w:jc w:val="both"/>
      </w:pPr>
      <w:r>
        <w:t>в) номер земельного участка.</w:t>
      </w:r>
    </w:p>
    <w:p w:rsidR="00C215A1" w:rsidRDefault="00C215A1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C215A1" w:rsidRDefault="00C215A1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C215A1" w:rsidRDefault="00C215A1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C215A1" w:rsidRDefault="00C215A1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C215A1" w:rsidRDefault="00C215A1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</w:p>
    <w:p w:rsidR="00C215A1" w:rsidRDefault="00C215A1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C215A1" w:rsidRDefault="00C215A1">
      <w:pPr>
        <w:pStyle w:val="ConsPlusNormal"/>
        <w:ind w:firstLine="540"/>
        <w:jc w:val="both"/>
      </w:pPr>
      <w:r>
        <w:lastRenderedPageBreak/>
        <w:t>б) наименование элемента улично-дорожной сети (при наличии);</w:t>
      </w:r>
    </w:p>
    <w:p w:rsidR="00C215A1" w:rsidRDefault="00C215A1">
      <w:pPr>
        <w:pStyle w:val="ConsPlusNormal"/>
        <w:ind w:firstLine="540"/>
        <w:jc w:val="both"/>
      </w:pPr>
      <w:r>
        <w:t>в) тип и номер здания, сооружения;</w:t>
      </w:r>
    </w:p>
    <w:p w:rsidR="00C215A1" w:rsidRDefault="00C215A1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C215A1" w:rsidRDefault="00C215A1">
      <w:pPr>
        <w:pStyle w:val="ConsPlusNormal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C215A1" w:rsidRDefault="00C215A1">
      <w:pPr>
        <w:pStyle w:val="ConsPlusNormal"/>
        <w:ind w:firstLine="540"/>
        <w:jc w:val="both"/>
      </w:pPr>
      <w: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C215A1" w:rsidRDefault="00C215A1">
      <w:pPr>
        <w:pStyle w:val="ConsPlusNormal"/>
        <w:jc w:val="center"/>
      </w:pPr>
    </w:p>
    <w:p w:rsidR="00C215A1" w:rsidRDefault="00C215A1">
      <w:pPr>
        <w:pStyle w:val="ConsPlusNormal"/>
        <w:jc w:val="center"/>
      </w:pPr>
      <w:r>
        <w:t>IV. Правила написания наименований и нумерации</w:t>
      </w:r>
    </w:p>
    <w:p w:rsidR="00C215A1" w:rsidRDefault="00C215A1">
      <w:pPr>
        <w:pStyle w:val="ConsPlusNormal"/>
        <w:jc w:val="center"/>
      </w:pPr>
      <w:r>
        <w:t>объектов адресации</w:t>
      </w:r>
    </w:p>
    <w:p w:rsidR="00C215A1" w:rsidRDefault="00C215A1">
      <w:pPr>
        <w:pStyle w:val="ConsPlusNormal"/>
        <w:jc w:val="center"/>
      </w:pPr>
    </w:p>
    <w:p w:rsidR="00C215A1" w:rsidRDefault="00C215A1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215A1" w:rsidRDefault="00C215A1">
      <w:pPr>
        <w:pStyle w:val="ConsPlusNormal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215A1" w:rsidRDefault="00C215A1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215A1" w:rsidRDefault="00C215A1">
      <w:pPr>
        <w:pStyle w:val="ConsPlusNormal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215A1" w:rsidRDefault="00C215A1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215A1" w:rsidRDefault="00C215A1">
      <w:pPr>
        <w:pStyle w:val="ConsPlusNormal"/>
        <w:ind w:firstLine="540"/>
        <w:jc w:val="both"/>
      </w:pPr>
      <w:r>
        <w:t>а) "</w:t>
      </w:r>
      <w:proofErr w:type="gramStart"/>
      <w:r>
        <w:t>-"</w:t>
      </w:r>
      <w:proofErr w:type="gramEnd"/>
      <w:r>
        <w:t xml:space="preserve"> - дефис;</w:t>
      </w:r>
    </w:p>
    <w:p w:rsidR="00C215A1" w:rsidRDefault="00C215A1">
      <w:pPr>
        <w:pStyle w:val="ConsPlusNormal"/>
        <w:ind w:firstLine="540"/>
        <w:jc w:val="both"/>
      </w:pPr>
      <w:r>
        <w:t>б) "</w:t>
      </w:r>
      <w:proofErr w:type="gramStart"/>
      <w:r>
        <w:t>."</w:t>
      </w:r>
      <w:proofErr w:type="gramEnd"/>
      <w:r>
        <w:t xml:space="preserve"> - точка;</w:t>
      </w:r>
    </w:p>
    <w:p w:rsidR="00C215A1" w:rsidRDefault="00C215A1">
      <w:pPr>
        <w:pStyle w:val="ConsPlusNormal"/>
        <w:ind w:firstLine="540"/>
        <w:jc w:val="both"/>
      </w:pPr>
      <w:r>
        <w:t>в</w:t>
      </w:r>
      <w:proofErr w:type="gramStart"/>
      <w:r>
        <w:t xml:space="preserve">) "(" - </w:t>
      </w:r>
      <w:proofErr w:type="gramEnd"/>
      <w:r>
        <w:t>открывающая круглая скобка;</w:t>
      </w:r>
    </w:p>
    <w:p w:rsidR="00C215A1" w:rsidRDefault="00C215A1">
      <w:pPr>
        <w:pStyle w:val="ConsPlusNormal"/>
        <w:ind w:firstLine="540"/>
        <w:jc w:val="both"/>
      </w:pPr>
      <w:proofErr w:type="gramStart"/>
      <w:r>
        <w:t>г) ")" - закрывающая круглая скобка;</w:t>
      </w:r>
      <w:proofErr w:type="gramEnd"/>
    </w:p>
    <w:p w:rsidR="00C215A1" w:rsidRDefault="00C215A1">
      <w:pPr>
        <w:pStyle w:val="ConsPlusNormal"/>
        <w:ind w:firstLine="540"/>
        <w:jc w:val="both"/>
      </w:pPr>
      <w:r>
        <w:t>д) "N" - знак номера.</w:t>
      </w:r>
    </w:p>
    <w:p w:rsidR="00C215A1" w:rsidRDefault="00C215A1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215A1" w:rsidRDefault="00C215A1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215A1" w:rsidRDefault="00C215A1">
      <w:pPr>
        <w:pStyle w:val="ConsPlusNormal"/>
        <w:ind w:firstLine="540"/>
        <w:jc w:val="both"/>
      </w:pPr>
      <w: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215A1" w:rsidRDefault="00C215A1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215A1" w:rsidRDefault="00C215A1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215A1" w:rsidRDefault="00C215A1">
      <w:pPr>
        <w:pStyle w:val="ConsPlusNormal"/>
        <w:ind w:firstLine="540"/>
        <w:jc w:val="both"/>
      </w:pPr>
      <w: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</w:p>
    <w:p w:rsidR="00C215A1" w:rsidRDefault="00C215A1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215A1" w:rsidRDefault="00C215A1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C215A1" w:rsidRDefault="00C215A1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215A1" w:rsidRDefault="00C215A1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ind w:firstLine="540"/>
        <w:jc w:val="both"/>
      </w:pPr>
    </w:p>
    <w:p w:rsidR="00C215A1" w:rsidRDefault="00C21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0FB7" w:rsidRDefault="00960FB7"/>
    <w:sectPr w:rsidR="00960FB7" w:rsidSect="00CE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1"/>
    <w:rsid w:val="00960FB7"/>
    <w:rsid w:val="00C2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0AA05C0B8B3440FEF2E2B1D15E237A337624442F1482BE52B87CC1D349922CE9CCC5572BAC94Dr5zAH" TargetMode="External"/><Relationship Id="rId18" Type="http://schemas.openxmlformats.org/officeDocument/2006/relationships/hyperlink" Target="consultantplus://offline/ref=ED60AA05C0B8B3440FEF2E2B1D15E237A337654044FF482BE52B87CC1D349922CE9CCC5572BACB4Ar5zCH" TargetMode="External"/><Relationship Id="rId26" Type="http://schemas.openxmlformats.org/officeDocument/2006/relationships/hyperlink" Target="consultantplus://offline/ref=ED60AA05C0B8B3440FEF2E2B1D15E237A337654044FF482BE52B87CC1D349922CE9CCC53r7z0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D60AA05C0B8B3440FEF2E2B1D15E237A337654044FF482BE52B87CC1D349922CE9CCC5670rBzEH" TargetMode="External"/><Relationship Id="rId34" Type="http://schemas.openxmlformats.org/officeDocument/2006/relationships/hyperlink" Target="consultantplus://offline/ref=ED60AA05C0B8B3440FEF2E2B1D15E237A33766424BF7482BE52B87CC1D349922CE9CCC5572BAC84Er5zBH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consultantplus://offline/ref=ED60AA05C0B8B3440FEF2E2B1D15E237A337624442F1482BE52B87CC1D349922CE9CCC5572BAC94Dr5z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60AA05C0B8B3440FEF2E2B1D15E237A337644747F3482BE52B87CC1D349922CE9CCC5572BACF4Er5z6H" TargetMode="External"/><Relationship Id="rId20" Type="http://schemas.openxmlformats.org/officeDocument/2006/relationships/hyperlink" Target="consultantplus://offline/ref=ED60AA05C0B8B3440FEF2E2B1D15E237A337644345F1482BE52B87CC1D349922CE9CCC5572BAC844r5z9H" TargetMode="External"/><Relationship Id="rId29" Type="http://schemas.openxmlformats.org/officeDocument/2006/relationships/hyperlink" Target="consultantplus://offline/ref=ED60AA05C0B8B3440FEF2E2B1D15E237A338634242F5482BE52B87CC1D349922CE9CCC5572BAC94Cr5zEH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2E2B1D15E237A3386E4742FE482BE52B87CC1D349922CE9CCC5572BAC94Dr5zAH" TargetMode="External"/><Relationship Id="rId11" Type="http://schemas.openxmlformats.org/officeDocument/2006/relationships/hyperlink" Target="consultantplus://offline/ref=ED60AA05C0B8B3440FEF2E2B1D15E237A338634242F5482BE52B87CC1D349922CE9CCC5572BACB4Er5zDH" TargetMode="External"/><Relationship Id="rId24" Type="http://schemas.openxmlformats.org/officeDocument/2006/relationships/hyperlink" Target="consultantplus://offline/ref=ED60AA05C0B8B3440FEF2E2B1D15E237A337654044FF482BE52B87CC1D349922CE9CCC55r7z2H" TargetMode="External"/><Relationship Id="rId32" Type="http://schemas.openxmlformats.org/officeDocument/2006/relationships/hyperlink" Target="consultantplus://offline/ref=ED60AA05C0B8B3440FEF2E2B1D15E237A337644345F1482BE52B87CC1D349922CE9CCC5572BACA4Fr5zAH" TargetMode="External"/><Relationship Id="rId37" Type="http://schemas.openxmlformats.org/officeDocument/2006/relationships/hyperlink" Target="consultantplus://offline/ref=ED60AA05C0B8B3440FEF2E2B1D15E237A337624442F1482BE52B87CC1D349922CE9CCC5572BAC94Dr5z8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60AA05C0B8B3440FEF2E2B1D15E237A337654044FF482BE52B87CC1D349922CE9CCC55r7z2H" TargetMode="External"/><Relationship Id="rId23" Type="http://schemas.openxmlformats.org/officeDocument/2006/relationships/hyperlink" Target="consultantplus://offline/ref=ED60AA05C0B8B3440FEF2E2B1D15E237A337654044FF482BE52B87CC1D349922CE9CCC5572BACB4Er5z6H" TargetMode="External"/><Relationship Id="rId28" Type="http://schemas.openxmlformats.org/officeDocument/2006/relationships/hyperlink" Target="consultantplus://offline/ref=ED60AA05C0B8B3440FEF2E2B1D15E237A337644747F3482BE52B87CC1D349922CE9CCC50r7zBH" TargetMode="External"/><Relationship Id="rId36" Type="http://schemas.openxmlformats.org/officeDocument/2006/relationships/hyperlink" Target="consultantplus://offline/ref=ED60AA05C0B8B3440FEF2E2B1D15E237A337624442F1482BE52B87CC1D349922CE9CCC5572BAC94Dr5zAH" TargetMode="External"/><Relationship Id="rId10" Type="http://schemas.openxmlformats.org/officeDocument/2006/relationships/hyperlink" Target="consultantplus://offline/ref=ED60AA05C0B8B3440FEF2E2B1D15E237A338634242F5482BE52B87CC1D349922CE9CCC5572BAC94Cr5zEH" TargetMode="External"/><Relationship Id="rId19" Type="http://schemas.openxmlformats.org/officeDocument/2006/relationships/hyperlink" Target="consultantplus://offline/ref=ED60AA05C0B8B3440FEF2E2B1D15E237A337644747F3482BE52B87CC1Dr3z4H" TargetMode="External"/><Relationship Id="rId31" Type="http://schemas.openxmlformats.org/officeDocument/2006/relationships/hyperlink" Target="consultantplus://offline/ref=ED60AA05C0B8B3440FEF2E2B1D15E237AB36604643FD1521ED728BCEr1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0AA05C0B8B3440FEF2E2B1D15E237A33A604545F3482BE52B87CC1D349922CE9CCC5572BAC945r5zBH" TargetMode="External"/><Relationship Id="rId14" Type="http://schemas.openxmlformats.org/officeDocument/2006/relationships/hyperlink" Target="consultantplus://offline/ref=ED60AA05C0B8B3440FEF2E2B1D15E237A337654044FF482BE52B87CC1D349922CE9CCC5572BACB4Er5z6H" TargetMode="External"/><Relationship Id="rId22" Type="http://schemas.openxmlformats.org/officeDocument/2006/relationships/hyperlink" Target="consultantplus://offline/ref=ED60AA05C0B8B3440FEF2E2B1D15E237A33D664240F6482BE52B87CC1D349922CE9CCC5572BAC94Cr5zFH" TargetMode="External"/><Relationship Id="rId27" Type="http://schemas.openxmlformats.org/officeDocument/2006/relationships/hyperlink" Target="consultantplus://offline/ref=ED60AA05C0B8B3440FEF2E2B1D15E237A337644940F3482BE52B87CC1D349922CE9CCC5577rBzBH" TargetMode="External"/><Relationship Id="rId30" Type="http://schemas.openxmlformats.org/officeDocument/2006/relationships/hyperlink" Target="consultantplus://offline/ref=ED60AA05C0B8B3440FEF2E2B1D15E237A3386E4742FE482BE52B87CC1D349922CE9CCC5572BAC94Dr5zAH" TargetMode="External"/><Relationship Id="rId35" Type="http://schemas.openxmlformats.org/officeDocument/2006/relationships/hyperlink" Target="consultantplus://offline/ref=ED60AA05C0B8B3440FEF2E2B1D15E237A337644845FE482BE52B87CC1D349922CE9CCC5074rBzFH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consultantplus://offline/ref=ED60AA05C0B8B3440FEF2E2B1D15E237A33A604545F3482BE52B87CC1D349922CE9CCC5572BAC94Er5z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60AA05C0B8B3440FEF2E2B1D15E237A3386E4742FE482BE52B87CC1D349922CE9CCC5572BAC94Dr5zAH" TargetMode="External"/><Relationship Id="rId17" Type="http://schemas.openxmlformats.org/officeDocument/2006/relationships/hyperlink" Target="consultantplus://offline/ref=ED60AA05C0B8B3440FEF2E2B1D15E237A337654044FF482BE52B87CC1D349922CE9CCC5572BACB4Ar5zCH" TargetMode="External"/><Relationship Id="rId25" Type="http://schemas.openxmlformats.org/officeDocument/2006/relationships/hyperlink" Target="consultantplus://offline/ref=ED60AA05C0B8B3440FEF2E2B1D15E237A337654044FF482BE52B87CC1D349922CE9CCC5670rBzCH" TargetMode="External"/><Relationship Id="rId33" Type="http://schemas.openxmlformats.org/officeDocument/2006/relationships/hyperlink" Target="consultantplus://offline/ref=ED60AA05C0B8B3440FEF2E2B1D15E237A338654642F1482BE52B87CC1D349922CE9CCC5572BACC49r5zAH" TargetMode="External"/><Relationship Id="rId38" Type="http://schemas.openxmlformats.org/officeDocument/2006/relationships/hyperlink" Target="consultantplus://offline/ref=ED60AA05C0B8B3440FEF2E2B1D15E237A037614549A01F29B47E89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0436658902B14E876D57F01CFE314A" ma:contentTypeVersion="3" ma:contentTypeDescription="Создание документа." ma:contentTypeScope="" ma:versionID="6db0c12ecdb0c0f9e6e0ef06b4d6e11d">
  <xsd:schema xmlns:xsd="http://www.w3.org/2001/XMLSchema" xmlns:xs="http://www.w3.org/2001/XMLSchema" xmlns:p="http://schemas.microsoft.com/office/2006/metadata/properties" xmlns:ns2="9b906cc2-1e7c-420f-97d5-b2664ff86138" targetNamespace="http://schemas.microsoft.com/office/2006/metadata/properties" ma:root="true" ma:fieldsID="50d79eb564321d67995967de8472c5a4" ns2:_="">
    <xsd:import namespace="9b906cc2-1e7c-420f-97d5-b2664ff86138"/>
    <xsd:element name="properties">
      <xsd:complexType>
        <xsd:sequence>
          <xsd:element name="documentManagement">
            <xsd:complexType>
              <xsd:all>
                <xsd:element ref="ns2:Date"/>
                <xsd:element ref="ns2:No"/>
                <xsd:element ref="ns2:IsPubl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6cc2-1e7c-420f-97d5-b2664ff86138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Дата постановления" ma:default="[today]" ma:format="DateOnly" ma:internalName="Date">
      <xsd:simpleType>
        <xsd:restriction base="dms:DateTime"/>
      </xsd:simpleType>
    </xsd:element>
    <xsd:element name="No" ma:index="3" ma:displayName="Номер постановления" ma:internalName="No">
      <xsd:simpleType>
        <xsd:restriction base="dms:Text">
          <xsd:maxLength value="255"/>
        </xsd:restriction>
      </xsd:simpleType>
    </xsd:element>
    <xsd:element name="IsPublic" ma:index="4" nillable="true" ma:displayName="Опубликовано" ma:default="0" ma:internalName="IsPubli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b906cc2-1e7c-420f-97d5-b2664ff86138">1221</No>
    <IsPublic xmlns="9b906cc2-1e7c-420f-97d5-b2664ff86138">true</IsPublic>
    <Date xmlns="9b906cc2-1e7c-420f-97d5-b2664ff86138">2014-11-18T21:00:00+00:00</Date>
  </documentManagement>
</p:properties>
</file>

<file path=customXml/itemProps1.xml><?xml version="1.0" encoding="utf-8"?>
<ds:datastoreItem xmlns:ds="http://schemas.openxmlformats.org/officeDocument/2006/customXml" ds:itemID="{9BC3BFEC-C1CE-4B0E-80EF-CFF70AEC95A2}"/>
</file>

<file path=customXml/itemProps2.xml><?xml version="1.0" encoding="utf-8"?>
<ds:datastoreItem xmlns:ds="http://schemas.openxmlformats.org/officeDocument/2006/customXml" ds:itemID="{575B766B-7A83-4E0B-BD8F-BFF90428ABB2}"/>
</file>

<file path=customXml/itemProps3.xml><?xml version="1.0" encoding="utf-8"?>
<ds:datastoreItem xmlns:ds="http://schemas.openxmlformats.org/officeDocument/2006/customXml" ds:itemID="{3CBE56AF-EA63-4CDB-BAF8-352C6E844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 Правительства РФ от 19.11.14 № 1221 «Об утверждении Правил присвоения, изменения и аннулирования адресов»</dc:title>
  <dc:creator>Логунова Галина Анатольевна</dc:creator>
  <cp:lastModifiedBy>Логунова Галина Анатольевна</cp:lastModifiedBy>
  <cp:revision>1</cp:revision>
  <dcterms:created xsi:type="dcterms:W3CDTF">2015-09-15T07:51:00Z</dcterms:created>
  <dcterms:modified xsi:type="dcterms:W3CDTF">2015-09-15T07:53:00Z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0x010100E20436658902B14E876D57F01CFE314A</vt:lpwstr>
  </property>
</Properties>
</file>